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041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041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7054EF" w:rsidTr="005D0F4A">
        <w:tc>
          <w:tcPr>
            <w:tcW w:w="1616" w:type="dxa"/>
          </w:tcPr>
          <w:p w:rsidR="005527A4" w:rsidRPr="007054E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7054E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7054EF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7054E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7054EF" w:rsidTr="005D0F4A">
        <w:tc>
          <w:tcPr>
            <w:tcW w:w="1616" w:type="dxa"/>
          </w:tcPr>
          <w:p w:rsidR="005527A4" w:rsidRPr="007054E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7054EF" w:rsidRDefault="00932C7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</w:rPr>
              <w:t>14BT2017</w:t>
            </w:r>
          </w:p>
        </w:tc>
        <w:tc>
          <w:tcPr>
            <w:tcW w:w="1800" w:type="dxa"/>
          </w:tcPr>
          <w:p w:rsidR="005527A4" w:rsidRPr="007054E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7054E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</w:rPr>
              <w:t>3hrs</w:t>
            </w:r>
          </w:p>
        </w:tc>
      </w:tr>
      <w:tr w:rsidR="005527A4" w:rsidRPr="007054EF" w:rsidTr="005D0F4A">
        <w:tc>
          <w:tcPr>
            <w:tcW w:w="1616" w:type="dxa"/>
          </w:tcPr>
          <w:p w:rsidR="005527A4" w:rsidRPr="007054E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7054EF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054EF" w:rsidRDefault="007054E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  <w:szCs w:val="24"/>
              </w:rPr>
              <w:t>IMMUNOLOGY</w:t>
            </w:r>
            <w:r w:rsidR="005527A4" w:rsidRPr="007054EF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7054E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7054EF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054E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054EF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A041D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1.75pt,11.2pt"/>
        </w:pict>
      </w:r>
    </w:p>
    <w:p w:rsidR="005527A4" w:rsidRDefault="005527A4" w:rsidP="00477B1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A300B" w:rsidRDefault="005A300B" w:rsidP="005527A4">
      <w:pPr>
        <w:jc w:val="center"/>
        <w:rPr>
          <w:b/>
          <w:u w:val="single"/>
        </w:rPr>
      </w:pPr>
      <w:r>
        <w:rPr>
          <w:b/>
          <w:u w:val="single"/>
        </w:rPr>
        <w:t>Draw suitable diagrams wherever necessary.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50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6995"/>
        <w:gridCol w:w="1064"/>
        <w:gridCol w:w="941"/>
      </w:tblGrid>
      <w:tr w:rsidR="005D0F4A" w:rsidRPr="004725CA" w:rsidTr="00477B1A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99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6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41" w:type="dxa"/>
            <w:shd w:val="clear" w:color="auto" w:fill="auto"/>
          </w:tcPr>
          <w:p w:rsidR="005D0F4A" w:rsidRPr="00875196" w:rsidRDefault="005D0F4A" w:rsidP="007054EF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477B1A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995" w:type="dxa"/>
            <w:shd w:val="clear" w:color="auto" w:fill="auto"/>
          </w:tcPr>
          <w:p w:rsidR="005D0F4A" w:rsidRPr="00EF5853" w:rsidRDefault="00F913E4" w:rsidP="00EE34AE">
            <w:pPr>
              <w:jc w:val="both"/>
            </w:pPr>
            <w:r>
              <w:t>Describe in detail the structure and organization of primary lymphoid organs.</w:t>
            </w:r>
          </w:p>
        </w:tc>
        <w:tc>
          <w:tcPr>
            <w:tcW w:w="1064" w:type="dxa"/>
            <w:shd w:val="clear" w:color="auto" w:fill="auto"/>
          </w:tcPr>
          <w:p w:rsidR="005D0F4A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:rsidR="005D0F4A" w:rsidRPr="00EF5853" w:rsidRDefault="005A300B" w:rsidP="007054EF">
            <w:pPr>
              <w:jc w:val="center"/>
            </w:pPr>
            <w:r>
              <w:t>20</w:t>
            </w:r>
          </w:p>
        </w:tc>
      </w:tr>
      <w:tr w:rsidR="00DE0497" w:rsidRPr="00EF5853" w:rsidTr="00477B1A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DE0497" w:rsidRPr="00EF5853" w:rsidRDefault="00DE0497" w:rsidP="007054EF">
            <w:pPr>
              <w:jc w:val="center"/>
            </w:pPr>
            <w:r w:rsidRPr="00EF5853">
              <w:t>(OR)</w:t>
            </w:r>
          </w:p>
        </w:tc>
      </w:tr>
      <w:tr w:rsidR="00F913E4" w:rsidRPr="00EF5853" w:rsidTr="00477B1A">
        <w:trPr>
          <w:trHeight w:val="4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</w:p>
        </w:tc>
        <w:tc>
          <w:tcPr>
            <w:tcW w:w="6995" w:type="dxa"/>
            <w:shd w:val="clear" w:color="auto" w:fill="auto"/>
          </w:tcPr>
          <w:p w:rsidR="00EE34AE" w:rsidRPr="00EF5853" w:rsidRDefault="00F913E4" w:rsidP="00477B1A">
            <w:pPr>
              <w:jc w:val="both"/>
            </w:pPr>
            <w:r>
              <w:t>Describe in detail the structure and organization of Secondary lymphoid organs.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:rsidR="00F913E4" w:rsidRDefault="005A300B" w:rsidP="007054EF">
            <w:pPr>
              <w:jc w:val="center"/>
            </w:pPr>
            <w:r>
              <w:t>20</w:t>
            </w:r>
          </w:p>
          <w:p w:rsidR="00533EF5" w:rsidRDefault="00533EF5" w:rsidP="007054EF">
            <w:pPr>
              <w:jc w:val="center"/>
            </w:pPr>
          </w:p>
          <w:p w:rsidR="00533EF5" w:rsidRPr="00EF5853" w:rsidRDefault="00533EF5" w:rsidP="007054EF">
            <w:pPr>
              <w:jc w:val="center"/>
            </w:pPr>
          </w:p>
        </w:tc>
      </w:tr>
      <w:tr w:rsidR="00F913E4" w:rsidRPr="00EF5853" w:rsidTr="00477B1A">
        <w:trPr>
          <w:trHeight w:val="4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</w:p>
        </w:tc>
        <w:tc>
          <w:tcPr>
            <w:tcW w:w="6995" w:type="dxa"/>
            <w:shd w:val="clear" w:color="auto" w:fill="auto"/>
          </w:tcPr>
          <w:p w:rsidR="00F913E4" w:rsidRPr="00EF5853" w:rsidRDefault="00F913E4" w:rsidP="00EE34AE">
            <w:pPr>
              <w:jc w:val="both"/>
            </w:pPr>
            <w:r>
              <w:t xml:space="preserve">Explain </w:t>
            </w:r>
            <w:proofErr w:type="spellStart"/>
            <w:r>
              <w:t>hematopoisis</w:t>
            </w:r>
            <w:proofErr w:type="spellEnd"/>
            <w:r>
              <w:t xml:space="preserve"> with regard to the immune system.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:rsidR="00F913E4" w:rsidRPr="00EF5853" w:rsidRDefault="005A300B" w:rsidP="007054EF">
            <w:pPr>
              <w:jc w:val="center"/>
            </w:pPr>
            <w:r>
              <w:t>20</w:t>
            </w:r>
          </w:p>
        </w:tc>
      </w:tr>
      <w:tr w:rsidR="00F913E4" w:rsidRPr="00EF5853" w:rsidTr="00477B1A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F913E4" w:rsidRPr="00EF5853" w:rsidRDefault="00F913E4" w:rsidP="007054EF">
            <w:pPr>
              <w:jc w:val="center"/>
            </w:pPr>
            <w:r w:rsidRPr="00EF5853">
              <w:t>(OR)</w:t>
            </w:r>
          </w:p>
        </w:tc>
      </w:tr>
      <w:tr w:rsidR="00F913E4" w:rsidRPr="00EF5853" w:rsidTr="00477B1A">
        <w:trPr>
          <w:trHeight w:val="4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F913E4" w:rsidRPr="00EF5853" w:rsidRDefault="00EE34AE" w:rsidP="00875196">
            <w:pPr>
              <w:jc w:val="center"/>
            </w:pPr>
            <w:r>
              <w:t>a.</w:t>
            </w:r>
          </w:p>
        </w:tc>
        <w:tc>
          <w:tcPr>
            <w:tcW w:w="6995" w:type="dxa"/>
            <w:shd w:val="clear" w:color="auto" w:fill="auto"/>
          </w:tcPr>
          <w:p w:rsidR="00F913E4" w:rsidRPr="00EF5853" w:rsidRDefault="00F913E4" w:rsidP="00EE34AE">
            <w:pPr>
              <w:jc w:val="both"/>
            </w:pPr>
            <w:r>
              <w:t xml:space="preserve">Explain the process of </w:t>
            </w:r>
            <w:proofErr w:type="spellStart"/>
            <w:r>
              <w:t>extravasation</w:t>
            </w:r>
            <w:proofErr w:type="spellEnd"/>
            <w:r>
              <w:t xml:space="preserve"> of immune cells to the site of infection.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:rsidR="00F913E4" w:rsidRPr="00EF5853" w:rsidRDefault="005A300B" w:rsidP="007054EF">
            <w:pPr>
              <w:jc w:val="center"/>
            </w:pPr>
            <w:r>
              <w:t>10</w:t>
            </w:r>
          </w:p>
        </w:tc>
      </w:tr>
      <w:tr w:rsidR="00F913E4" w:rsidRPr="00EF5853" w:rsidTr="00477B1A">
        <w:trPr>
          <w:trHeight w:val="4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b.</w:t>
            </w:r>
          </w:p>
        </w:tc>
        <w:tc>
          <w:tcPr>
            <w:tcW w:w="6995" w:type="dxa"/>
            <w:shd w:val="clear" w:color="auto" w:fill="auto"/>
          </w:tcPr>
          <w:p w:rsidR="00F913E4" w:rsidRPr="00EF5853" w:rsidRDefault="00F913E4" w:rsidP="00EE34AE">
            <w:pPr>
              <w:jc w:val="both"/>
            </w:pPr>
            <w:r>
              <w:t xml:space="preserve">Describe the structure and function of the </w:t>
            </w:r>
            <w:proofErr w:type="gramStart"/>
            <w:r>
              <w:t>types</w:t>
            </w:r>
            <w:proofErr w:type="gramEnd"/>
            <w:r w:rsidR="005A300B">
              <w:t xml:space="preserve"> granulocytes.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41" w:type="dxa"/>
            <w:shd w:val="clear" w:color="auto" w:fill="auto"/>
          </w:tcPr>
          <w:p w:rsidR="00EE34AE" w:rsidRDefault="005A300B" w:rsidP="00477B1A">
            <w:pPr>
              <w:jc w:val="center"/>
            </w:pPr>
            <w:r>
              <w:t>10</w:t>
            </w:r>
          </w:p>
          <w:p w:rsidR="00533EF5" w:rsidRPr="00EF5853" w:rsidRDefault="00533EF5" w:rsidP="00477B1A">
            <w:pPr>
              <w:jc w:val="center"/>
            </w:pPr>
          </w:p>
        </w:tc>
      </w:tr>
      <w:tr w:rsidR="00F913E4" w:rsidRPr="00EF5853" w:rsidTr="00477B1A">
        <w:trPr>
          <w:trHeight w:val="4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</w:p>
        </w:tc>
        <w:tc>
          <w:tcPr>
            <w:tcW w:w="6995" w:type="dxa"/>
            <w:shd w:val="clear" w:color="auto" w:fill="auto"/>
          </w:tcPr>
          <w:p w:rsidR="00F913E4" w:rsidRPr="00EF5853" w:rsidRDefault="005A300B" w:rsidP="00EE34AE">
            <w:pPr>
              <w:jc w:val="both"/>
            </w:pPr>
            <w:r>
              <w:t xml:space="preserve">Dissect and describe in detail the structure of the human </w:t>
            </w:r>
            <w:proofErr w:type="spellStart"/>
            <w:r>
              <w:t>anitibody</w:t>
            </w:r>
            <w:proofErr w:type="spellEnd"/>
            <w:r>
              <w:t>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2</w:t>
            </w:r>
          </w:p>
        </w:tc>
        <w:tc>
          <w:tcPr>
            <w:tcW w:w="941" w:type="dxa"/>
            <w:shd w:val="clear" w:color="auto" w:fill="auto"/>
          </w:tcPr>
          <w:p w:rsidR="00F913E4" w:rsidRPr="00EF5853" w:rsidRDefault="005A300B" w:rsidP="007054EF">
            <w:pPr>
              <w:jc w:val="center"/>
            </w:pPr>
            <w:r>
              <w:t>20</w:t>
            </w:r>
          </w:p>
        </w:tc>
      </w:tr>
      <w:tr w:rsidR="00F913E4" w:rsidRPr="00EF5853" w:rsidTr="00477B1A">
        <w:trPr>
          <w:trHeight w:val="4"/>
        </w:trPr>
        <w:tc>
          <w:tcPr>
            <w:tcW w:w="10350" w:type="dxa"/>
            <w:gridSpan w:val="5"/>
            <w:shd w:val="clear" w:color="auto" w:fill="auto"/>
          </w:tcPr>
          <w:p w:rsidR="00F913E4" w:rsidRPr="00EF5853" w:rsidRDefault="00F913E4" w:rsidP="007054EF">
            <w:pPr>
              <w:jc w:val="center"/>
            </w:pPr>
            <w:r w:rsidRPr="00EF5853">
              <w:t>(OR)</w:t>
            </w:r>
          </w:p>
        </w:tc>
      </w:tr>
      <w:tr w:rsidR="00F913E4" w:rsidRPr="00EF5853" w:rsidTr="00477B1A">
        <w:trPr>
          <w:trHeight w:val="4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</w:p>
        </w:tc>
        <w:tc>
          <w:tcPr>
            <w:tcW w:w="6995" w:type="dxa"/>
            <w:shd w:val="clear" w:color="auto" w:fill="auto"/>
          </w:tcPr>
          <w:p w:rsidR="00F913E4" w:rsidRPr="00EF5853" w:rsidRDefault="005A300B" w:rsidP="00533EF5">
            <w:pPr>
              <w:jc w:val="both"/>
            </w:pPr>
            <w:r>
              <w:t xml:space="preserve">Explain the structure and functions of the various types of </w:t>
            </w:r>
            <w:proofErr w:type="spellStart"/>
            <w:r>
              <w:t>immunoglubulins</w:t>
            </w:r>
            <w:proofErr w:type="spellEnd"/>
            <w:r>
              <w:t>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2</w:t>
            </w:r>
          </w:p>
        </w:tc>
        <w:tc>
          <w:tcPr>
            <w:tcW w:w="941" w:type="dxa"/>
            <w:shd w:val="clear" w:color="auto" w:fill="auto"/>
          </w:tcPr>
          <w:p w:rsidR="00F913E4" w:rsidRDefault="005A300B" w:rsidP="007054EF">
            <w:pPr>
              <w:jc w:val="center"/>
            </w:pPr>
            <w:r>
              <w:t>20</w:t>
            </w:r>
          </w:p>
          <w:p w:rsidR="00533EF5" w:rsidRDefault="00533EF5" w:rsidP="007054EF">
            <w:pPr>
              <w:jc w:val="center"/>
            </w:pPr>
          </w:p>
          <w:p w:rsidR="00EE34AE" w:rsidRPr="00EF5853" w:rsidRDefault="00EE34AE" w:rsidP="00533EF5"/>
        </w:tc>
      </w:tr>
      <w:tr w:rsidR="00F913E4" w:rsidRPr="00EF5853" w:rsidTr="00477B1A">
        <w:trPr>
          <w:trHeight w:val="4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</w:p>
        </w:tc>
        <w:tc>
          <w:tcPr>
            <w:tcW w:w="6995" w:type="dxa"/>
            <w:shd w:val="clear" w:color="auto" w:fill="auto"/>
          </w:tcPr>
          <w:p w:rsidR="00F913E4" w:rsidRPr="00EF5853" w:rsidRDefault="005A300B" w:rsidP="00533EF5">
            <w:pPr>
              <w:jc w:val="both"/>
            </w:pPr>
            <w:r>
              <w:t>Explain antigen processing and presentation via the MHC class I pathway.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41" w:type="dxa"/>
            <w:shd w:val="clear" w:color="auto" w:fill="auto"/>
          </w:tcPr>
          <w:p w:rsidR="00F913E4" w:rsidRPr="00EF5853" w:rsidRDefault="00F913E4" w:rsidP="007054EF">
            <w:pPr>
              <w:jc w:val="center"/>
            </w:pPr>
          </w:p>
        </w:tc>
      </w:tr>
      <w:tr w:rsidR="00F913E4" w:rsidRPr="00EF5853" w:rsidTr="00477B1A">
        <w:trPr>
          <w:trHeight w:val="2"/>
        </w:trPr>
        <w:tc>
          <w:tcPr>
            <w:tcW w:w="10350" w:type="dxa"/>
            <w:gridSpan w:val="5"/>
            <w:shd w:val="clear" w:color="auto" w:fill="auto"/>
          </w:tcPr>
          <w:p w:rsidR="00F913E4" w:rsidRPr="00EF5853" w:rsidRDefault="00F913E4" w:rsidP="007054EF">
            <w:pPr>
              <w:jc w:val="center"/>
            </w:pPr>
            <w:r w:rsidRPr="00EF5853">
              <w:t>(OR)</w:t>
            </w:r>
          </w:p>
        </w:tc>
      </w:tr>
      <w:tr w:rsidR="00F913E4" w:rsidRPr="00EF5853" w:rsidTr="00477B1A">
        <w:trPr>
          <w:trHeight w:val="2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</w:p>
        </w:tc>
        <w:tc>
          <w:tcPr>
            <w:tcW w:w="6995" w:type="dxa"/>
            <w:shd w:val="clear" w:color="auto" w:fill="auto"/>
          </w:tcPr>
          <w:p w:rsidR="00F913E4" w:rsidRPr="00EF5853" w:rsidRDefault="005A300B" w:rsidP="00533EF5">
            <w:pPr>
              <w:jc w:val="both"/>
            </w:pPr>
            <w:r>
              <w:t xml:space="preserve">Explain antigen processing and presentation via the </w:t>
            </w:r>
            <w:proofErr w:type="gramStart"/>
            <w:r>
              <w:t>exogenous  pathway</w:t>
            </w:r>
            <w:proofErr w:type="gramEnd"/>
            <w:r>
              <w:t>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41" w:type="dxa"/>
            <w:shd w:val="clear" w:color="auto" w:fill="auto"/>
          </w:tcPr>
          <w:p w:rsidR="00F913E4" w:rsidRDefault="00EE34AE" w:rsidP="007054EF">
            <w:pPr>
              <w:jc w:val="center"/>
            </w:pPr>
            <w:r>
              <w:t>20</w:t>
            </w:r>
          </w:p>
          <w:p w:rsidR="00533EF5" w:rsidRDefault="00533EF5" w:rsidP="00533EF5"/>
          <w:p w:rsidR="00EE34AE" w:rsidRPr="00EF5853" w:rsidRDefault="00EE34AE" w:rsidP="007054EF">
            <w:pPr>
              <w:jc w:val="center"/>
            </w:pPr>
          </w:p>
        </w:tc>
      </w:tr>
      <w:tr w:rsidR="00F913E4" w:rsidRPr="00EF5853" w:rsidTr="00477B1A">
        <w:trPr>
          <w:trHeight w:val="2"/>
        </w:trPr>
        <w:tc>
          <w:tcPr>
            <w:tcW w:w="1350" w:type="dxa"/>
            <w:gridSpan w:val="2"/>
            <w:shd w:val="clear" w:color="auto" w:fill="auto"/>
          </w:tcPr>
          <w:p w:rsidR="00F913E4" w:rsidRPr="00EF5853" w:rsidRDefault="00F913E4" w:rsidP="00875196">
            <w:pPr>
              <w:jc w:val="center"/>
            </w:pPr>
          </w:p>
        </w:tc>
        <w:tc>
          <w:tcPr>
            <w:tcW w:w="6995" w:type="dxa"/>
            <w:shd w:val="clear" w:color="auto" w:fill="auto"/>
          </w:tcPr>
          <w:p w:rsidR="00F913E4" w:rsidRPr="00875196" w:rsidRDefault="00F913E4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F913E4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</w:tcPr>
          <w:p w:rsidR="00F913E4" w:rsidRPr="00EF5853" w:rsidRDefault="00F913E4" w:rsidP="007054EF">
            <w:pPr>
              <w:jc w:val="center"/>
            </w:pPr>
          </w:p>
        </w:tc>
      </w:tr>
      <w:tr w:rsidR="00F913E4" w:rsidRPr="00EF5853" w:rsidTr="00477B1A">
        <w:trPr>
          <w:trHeight w:val="2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a.</w:t>
            </w:r>
          </w:p>
        </w:tc>
        <w:tc>
          <w:tcPr>
            <w:tcW w:w="6995" w:type="dxa"/>
            <w:shd w:val="clear" w:color="auto" w:fill="auto"/>
          </w:tcPr>
          <w:p w:rsidR="00F913E4" w:rsidRPr="00EF5853" w:rsidRDefault="005A300B" w:rsidP="00533EF5">
            <w:pPr>
              <w:jc w:val="both"/>
            </w:pPr>
            <w:r>
              <w:t>Explain the classical pathway of the complement system.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2</w:t>
            </w:r>
          </w:p>
        </w:tc>
        <w:tc>
          <w:tcPr>
            <w:tcW w:w="941" w:type="dxa"/>
            <w:shd w:val="clear" w:color="auto" w:fill="auto"/>
          </w:tcPr>
          <w:p w:rsidR="00F913E4" w:rsidRPr="00EF5853" w:rsidRDefault="005A300B" w:rsidP="007054EF">
            <w:pPr>
              <w:jc w:val="center"/>
            </w:pPr>
            <w:r>
              <w:t>10</w:t>
            </w:r>
          </w:p>
        </w:tc>
      </w:tr>
      <w:tr w:rsidR="00F913E4" w:rsidRPr="00EF5853" w:rsidTr="00477B1A">
        <w:trPr>
          <w:trHeight w:val="2"/>
        </w:trPr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b.</w:t>
            </w:r>
          </w:p>
        </w:tc>
        <w:tc>
          <w:tcPr>
            <w:tcW w:w="6995" w:type="dxa"/>
            <w:shd w:val="clear" w:color="auto" w:fill="auto"/>
          </w:tcPr>
          <w:p w:rsidR="00F913E4" w:rsidRPr="00EF5853" w:rsidRDefault="005A300B" w:rsidP="00533EF5">
            <w:pPr>
              <w:jc w:val="both"/>
            </w:pPr>
            <w:r>
              <w:t xml:space="preserve">Explain </w:t>
            </w:r>
            <w:proofErr w:type="gramStart"/>
            <w:r>
              <w:t xml:space="preserve">the  </w:t>
            </w:r>
            <w:proofErr w:type="spellStart"/>
            <w:r>
              <w:t>immunotechnique</w:t>
            </w:r>
            <w:proofErr w:type="spellEnd"/>
            <w:proofErr w:type="gramEnd"/>
            <w:r>
              <w:t xml:space="preserve"> ELISA.</w:t>
            </w:r>
          </w:p>
        </w:tc>
        <w:tc>
          <w:tcPr>
            <w:tcW w:w="1064" w:type="dxa"/>
            <w:shd w:val="clear" w:color="auto" w:fill="auto"/>
          </w:tcPr>
          <w:p w:rsidR="00F913E4" w:rsidRPr="00875196" w:rsidRDefault="00EE34A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3</w:t>
            </w:r>
          </w:p>
        </w:tc>
        <w:tc>
          <w:tcPr>
            <w:tcW w:w="941" w:type="dxa"/>
            <w:shd w:val="clear" w:color="auto" w:fill="auto"/>
          </w:tcPr>
          <w:p w:rsidR="00F913E4" w:rsidRPr="00EF5853" w:rsidRDefault="005A300B" w:rsidP="007054EF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6785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77B1A"/>
    <w:rsid w:val="004C5F44"/>
    <w:rsid w:val="004F787A"/>
    <w:rsid w:val="00501F18"/>
    <w:rsid w:val="0050571C"/>
    <w:rsid w:val="005133D7"/>
    <w:rsid w:val="00533EF5"/>
    <w:rsid w:val="005527A4"/>
    <w:rsid w:val="00576264"/>
    <w:rsid w:val="005A300B"/>
    <w:rsid w:val="005D0F4A"/>
    <w:rsid w:val="005F011C"/>
    <w:rsid w:val="0062605C"/>
    <w:rsid w:val="00681B25"/>
    <w:rsid w:val="006C7354"/>
    <w:rsid w:val="007054EF"/>
    <w:rsid w:val="00725A0A"/>
    <w:rsid w:val="007326F6"/>
    <w:rsid w:val="007E443E"/>
    <w:rsid w:val="00802202"/>
    <w:rsid w:val="00822DE8"/>
    <w:rsid w:val="00875196"/>
    <w:rsid w:val="008A56BE"/>
    <w:rsid w:val="008B0703"/>
    <w:rsid w:val="00904D12"/>
    <w:rsid w:val="00932C78"/>
    <w:rsid w:val="0095679B"/>
    <w:rsid w:val="009B53DD"/>
    <w:rsid w:val="009C5A1D"/>
    <w:rsid w:val="009E5A37"/>
    <w:rsid w:val="00A041DC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E34AE"/>
    <w:rsid w:val="00F11EDB"/>
    <w:rsid w:val="00F162EA"/>
    <w:rsid w:val="00F266A7"/>
    <w:rsid w:val="00F55D6F"/>
    <w:rsid w:val="00F9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19BB4D-BC0A-4A86-AD52-00C7552AE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7</cp:revision>
  <cp:lastPrinted>2016-09-21T16:48:00Z</cp:lastPrinted>
  <dcterms:created xsi:type="dcterms:W3CDTF">2016-11-10T03:13:00Z</dcterms:created>
  <dcterms:modified xsi:type="dcterms:W3CDTF">2016-12-25T04:15:00Z</dcterms:modified>
</cp:coreProperties>
</file>